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B8159" w14:textId="0BBAA22C" w:rsidR="00F14664" w:rsidRPr="00F14664" w:rsidRDefault="00F14664" w:rsidP="00036D53">
      <w:pPr>
        <w:spacing w:after="0"/>
        <w:rPr>
          <w:rFonts w:ascii="Calibri" w:hAnsi="Calibri" w:cs="Calibri"/>
          <w:b/>
          <w:bCs/>
          <w:sz w:val="22"/>
          <w:szCs w:val="22"/>
        </w:rPr>
      </w:pPr>
      <w:r w:rsidRPr="00F14664">
        <w:rPr>
          <w:rFonts w:ascii="Calibri" w:hAnsi="Calibri" w:cs="Calibri"/>
          <w:b/>
          <w:bCs/>
          <w:sz w:val="22"/>
          <w:szCs w:val="22"/>
        </w:rPr>
        <w:t>Medienmitteilung</w:t>
      </w:r>
    </w:p>
    <w:p w14:paraId="1E040594" w14:textId="77777777" w:rsidR="00F14664" w:rsidRDefault="00F14664" w:rsidP="00036D53">
      <w:pPr>
        <w:spacing w:after="0"/>
        <w:rPr>
          <w:rFonts w:ascii="Calibri" w:hAnsi="Calibri" w:cs="Calibri"/>
          <w:b/>
          <w:bCs/>
          <w:sz w:val="32"/>
          <w:szCs w:val="32"/>
        </w:rPr>
      </w:pPr>
    </w:p>
    <w:p w14:paraId="038F59D1" w14:textId="07BDF8F2" w:rsidR="00036D53" w:rsidRPr="00D9452A" w:rsidRDefault="00036D53" w:rsidP="00036D53">
      <w:pPr>
        <w:spacing w:after="0"/>
        <w:rPr>
          <w:rFonts w:ascii="Calibri" w:hAnsi="Calibri" w:cs="Calibri"/>
          <w:sz w:val="32"/>
          <w:szCs w:val="32"/>
        </w:rPr>
      </w:pPr>
      <w:r w:rsidRPr="00D9452A">
        <w:rPr>
          <w:rFonts w:ascii="Calibri" w:hAnsi="Calibri" w:cs="Calibri"/>
          <w:b/>
          <w:bCs/>
          <w:sz w:val="32"/>
          <w:szCs w:val="32"/>
        </w:rPr>
        <w:t>Positive Entwicklung für Similasan</w:t>
      </w:r>
    </w:p>
    <w:p w14:paraId="2D754725" w14:textId="77777777" w:rsidR="00036D53" w:rsidRPr="00D9452A" w:rsidRDefault="00036D53" w:rsidP="00036D53">
      <w:pPr>
        <w:spacing w:after="0"/>
        <w:rPr>
          <w:rFonts w:ascii="Calibri" w:hAnsi="Calibri" w:cs="Calibri"/>
        </w:rPr>
      </w:pPr>
    </w:p>
    <w:p w14:paraId="07373455" w14:textId="69F3A375" w:rsidR="00036D53" w:rsidRPr="00F30A3E" w:rsidRDefault="00036D53" w:rsidP="00036D53">
      <w:pPr>
        <w:spacing w:after="0"/>
        <w:rPr>
          <w:rFonts w:ascii="Calibri" w:hAnsi="Calibri" w:cs="Calibri"/>
          <w:i/>
          <w:iCs/>
        </w:rPr>
      </w:pPr>
      <w:r w:rsidRPr="00F30A3E">
        <w:rPr>
          <w:rFonts w:ascii="Calibri" w:hAnsi="Calibri" w:cs="Calibri"/>
          <w:i/>
          <w:iCs/>
        </w:rPr>
        <w:t xml:space="preserve">Similasan kann seine Produkte wieder direkt vom Schweizer Standort Jonen in die USA liefern. </w:t>
      </w:r>
      <w:r w:rsidR="00EB1F4C" w:rsidRPr="00EB1F4C">
        <w:rPr>
          <w:rFonts w:ascii="Calibri" w:hAnsi="Calibri" w:cs="Calibri"/>
          <w:i/>
          <w:iCs/>
        </w:rPr>
        <w:t>Damit ist für Similasan nach dem im Jahr 2023 eingeleiteten FDA-Verfahren ein wichtiger Schritt für das internationale Geschäft erfolgt.</w:t>
      </w:r>
      <w:r w:rsidRPr="00F30A3E">
        <w:rPr>
          <w:rFonts w:ascii="Calibri" w:hAnsi="Calibri" w:cs="Calibri"/>
          <w:i/>
          <w:iCs/>
        </w:rPr>
        <w:t xml:space="preserve"> Gleichzeitig bestätigt eine aktuelle Auszeichnung das anhaltende Vertrauen der Konsumentinnen und Konsumenten in die Marke.</w:t>
      </w:r>
    </w:p>
    <w:p w14:paraId="6BDF44D8" w14:textId="77777777" w:rsidR="00036D53" w:rsidRPr="006A3EB8" w:rsidRDefault="00036D53" w:rsidP="00036D53">
      <w:pPr>
        <w:spacing w:after="0"/>
        <w:rPr>
          <w:rFonts w:ascii="Calibri" w:hAnsi="Calibri" w:cs="Calibri"/>
        </w:rPr>
      </w:pPr>
    </w:p>
    <w:p w14:paraId="6F60F380" w14:textId="77777777" w:rsidR="00036D53" w:rsidRPr="006A3EB8" w:rsidRDefault="00036D53" w:rsidP="00036D53">
      <w:pPr>
        <w:spacing w:after="0"/>
        <w:rPr>
          <w:rFonts w:ascii="Calibri" w:hAnsi="Calibri" w:cs="Calibri"/>
        </w:rPr>
      </w:pPr>
      <w:r w:rsidRPr="006A3EB8">
        <w:rPr>
          <w:rFonts w:ascii="Calibri" w:hAnsi="Calibri" w:cs="Calibri"/>
        </w:rPr>
        <w:t>Die Möglichkeit, die US-amerikanischen Märkte wieder direkt ab Jonen zu beliefern, ist für Similasan eine erfreuliche Entwicklung. Die USA gehören zu den bedeutenden Märkten des Unternehmens und tragen wesentlich zum internationalen Geschäft bei. Die Wiederaufnahme der direkten Lieferungen stärkt die Verbindung zwischen dem Schweizer Produktionsstandort und dem wichtigen US-Markt.</w:t>
      </w:r>
    </w:p>
    <w:p w14:paraId="756A5807" w14:textId="77777777" w:rsidR="00036D53" w:rsidRDefault="00036D53" w:rsidP="00036D53">
      <w:pPr>
        <w:spacing w:after="0"/>
        <w:rPr>
          <w:rFonts w:ascii="Calibri" w:hAnsi="Calibri" w:cs="Calibri"/>
        </w:rPr>
      </w:pPr>
    </w:p>
    <w:p w14:paraId="0BBFFF5B" w14:textId="77777777" w:rsidR="00036D53" w:rsidRPr="00F30A3E" w:rsidRDefault="00036D53" w:rsidP="00036D53">
      <w:pPr>
        <w:spacing w:after="0"/>
        <w:rPr>
          <w:rFonts w:ascii="Calibri" w:hAnsi="Calibri" w:cs="Calibri"/>
          <w:b/>
          <w:bCs/>
        </w:rPr>
      </w:pPr>
      <w:r w:rsidRPr="00F30A3E">
        <w:rPr>
          <w:rFonts w:ascii="Calibri" w:hAnsi="Calibri" w:cs="Calibri"/>
          <w:b/>
          <w:bCs/>
        </w:rPr>
        <w:t xml:space="preserve">Erneut als Most </w:t>
      </w:r>
      <w:proofErr w:type="spellStart"/>
      <w:r w:rsidRPr="00F30A3E">
        <w:rPr>
          <w:rFonts w:ascii="Calibri" w:hAnsi="Calibri" w:cs="Calibri"/>
          <w:b/>
          <w:bCs/>
        </w:rPr>
        <w:t>Trusted</w:t>
      </w:r>
      <w:proofErr w:type="spellEnd"/>
      <w:r w:rsidRPr="00F30A3E">
        <w:rPr>
          <w:rFonts w:ascii="Calibri" w:hAnsi="Calibri" w:cs="Calibri"/>
          <w:b/>
          <w:bCs/>
        </w:rPr>
        <w:t xml:space="preserve"> Brand ausgezeichnet</w:t>
      </w:r>
    </w:p>
    <w:p w14:paraId="5FB3EE71" w14:textId="77777777" w:rsidR="00036D53" w:rsidRDefault="00036D53" w:rsidP="00036D53">
      <w:pPr>
        <w:spacing w:after="0"/>
        <w:rPr>
          <w:rFonts w:ascii="Calibri" w:hAnsi="Calibri" w:cs="Calibri"/>
        </w:rPr>
      </w:pPr>
      <w:r w:rsidRPr="006A3EB8">
        <w:rPr>
          <w:rFonts w:ascii="Calibri" w:hAnsi="Calibri" w:cs="Calibri"/>
        </w:rPr>
        <w:t xml:space="preserve">Auch auf Konsumentenseite gibt es positive Signale: Similasan wurde kürzlich von </w:t>
      </w:r>
      <w:r>
        <w:rPr>
          <w:rFonts w:ascii="Calibri" w:hAnsi="Calibri" w:cs="Calibri"/>
        </w:rPr>
        <w:t xml:space="preserve">Schweizer </w:t>
      </w:r>
      <w:r w:rsidRPr="006A3EB8">
        <w:rPr>
          <w:rFonts w:ascii="Calibri" w:hAnsi="Calibri" w:cs="Calibri"/>
        </w:rPr>
        <w:t xml:space="preserve">Endkonsumentinnen und Endkonsumenten als «Most </w:t>
      </w:r>
      <w:proofErr w:type="spellStart"/>
      <w:r w:rsidRPr="006A3EB8">
        <w:rPr>
          <w:rFonts w:ascii="Calibri" w:hAnsi="Calibri" w:cs="Calibri"/>
        </w:rPr>
        <w:t>Trusted</w:t>
      </w:r>
      <w:proofErr w:type="spellEnd"/>
      <w:r w:rsidRPr="006A3EB8">
        <w:rPr>
          <w:rFonts w:ascii="Calibri" w:hAnsi="Calibri" w:cs="Calibri"/>
        </w:rPr>
        <w:t xml:space="preserve"> Brand» im Bereich Naturheilmittel/Homöopathie ausgezeichnet. Die Anerkennung unterstreicht, dass die Marke und ihre Produkte weiterhin auf ein hohes Mass an Vertrauen und Akzeptanz zählen können. Gerade in einem Markt, in dem Glaubwürdigkeit, Qualität und eine langjährige Markenpositionierung eine wichtige Rolle spielen, ist dies ein wertvolles Zeichen.</w:t>
      </w:r>
    </w:p>
    <w:p w14:paraId="14CF6196" w14:textId="77777777" w:rsidR="00036D53" w:rsidRPr="006A3EB8" w:rsidRDefault="00036D53" w:rsidP="00036D53">
      <w:pPr>
        <w:spacing w:after="0"/>
        <w:rPr>
          <w:rFonts w:ascii="Calibri" w:hAnsi="Calibri" w:cs="Calibri"/>
        </w:rPr>
      </w:pPr>
    </w:p>
    <w:p w14:paraId="5F3803F0" w14:textId="1AC6AA00" w:rsidR="00267AF4" w:rsidRDefault="00036D53" w:rsidP="00036D53">
      <w:pPr>
        <w:spacing w:after="0"/>
        <w:rPr>
          <w:rFonts w:ascii="Calibri" w:hAnsi="Calibri" w:cs="Calibri"/>
        </w:rPr>
      </w:pPr>
      <w:r w:rsidRPr="006A3EB8">
        <w:rPr>
          <w:rFonts w:ascii="Calibri" w:hAnsi="Calibri" w:cs="Calibri"/>
        </w:rPr>
        <w:t>Für Similasan sind beide Entwicklungen Ausdruck einer positiven Perspektive</w:t>
      </w:r>
      <w:r>
        <w:rPr>
          <w:rFonts w:ascii="Calibri" w:hAnsi="Calibri" w:cs="Calibri"/>
        </w:rPr>
        <w:t>.</w:t>
      </w:r>
      <w:r w:rsidRPr="006A3EB8">
        <w:rPr>
          <w:rFonts w:ascii="Calibri" w:hAnsi="Calibri" w:cs="Calibri"/>
        </w:rPr>
        <w:t xml:space="preserve"> Die internationale Geschäftstätigkeit kann weiter gestärkt</w:t>
      </w:r>
      <w:r w:rsidR="00EB1F4C">
        <w:rPr>
          <w:rFonts w:ascii="Calibri" w:hAnsi="Calibri" w:cs="Calibri"/>
        </w:rPr>
        <w:t xml:space="preserve"> werden</w:t>
      </w:r>
      <w:r w:rsidRPr="006A3EB8">
        <w:rPr>
          <w:rFonts w:ascii="Calibri" w:hAnsi="Calibri" w:cs="Calibri"/>
        </w:rPr>
        <w:t xml:space="preserve"> und gleichzeitig </w:t>
      </w:r>
      <w:r>
        <w:rPr>
          <w:rFonts w:ascii="Calibri" w:hAnsi="Calibri" w:cs="Calibri"/>
        </w:rPr>
        <w:t>besteht das</w:t>
      </w:r>
      <w:r w:rsidRPr="006A3EB8">
        <w:rPr>
          <w:rFonts w:ascii="Calibri" w:hAnsi="Calibri" w:cs="Calibri"/>
        </w:rPr>
        <w:t xml:space="preserve"> Vertrauen in die Marke nachhalti</w:t>
      </w:r>
      <w:r>
        <w:rPr>
          <w:rFonts w:ascii="Calibri" w:hAnsi="Calibri" w:cs="Calibri"/>
        </w:rPr>
        <w:t>g</w:t>
      </w:r>
      <w:r w:rsidRPr="006A3EB8">
        <w:rPr>
          <w:rFonts w:ascii="Calibri" w:hAnsi="Calibri" w:cs="Calibri"/>
        </w:rPr>
        <w:t xml:space="preserve">. </w:t>
      </w:r>
    </w:p>
    <w:p w14:paraId="2AADF9D1" w14:textId="77777777" w:rsidR="00F14664" w:rsidRDefault="00F14664" w:rsidP="00036D53">
      <w:pPr>
        <w:spacing w:after="0"/>
        <w:rPr>
          <w:rFonts w:ascii="Calibri" w:hAnsi="Calibri" w:cs="Calibri"/>
        </w:rPr>
      </w:pPr>
    </w:p>
    <w:p w14:paraId="423C19EE" w14:textId="77777777" w:rsidR="00F14664" w:rsidRDefault="00F14664" w:rsidP="00036D53">
      <w:pPr>
        <w:spacing w:after="0"/>
        <w:rPr>
          <w:rFonts w:ascii="Calibri" w:hAnsi="Calibri" w:cs="Calibri"/>
        </w:rPr>
      </w:pPr>
    </w:p>
    <w:p w14:paraId="1445183B" w14:textId="77777777" w:rsidR="00F14664" w:rsidRDefault="00F14664" w:rsidP="00036D53">
      <w:pPr>
        <w:spacing w:after="0"/>
        <w:rPr>
          <w:rFonts w:ascii="Calibri" w:hAnsi="Calibri" w:cs="Calibri"/>
        </w:rPr>
      </w:pPr>
    </w:p>
    <w:p w14:paraId="7AC9E70D" w14:textId="77777777" w:rsidR="00F14664" w:rsidRDefault="00F14664" w:rsidP="00036D53">
      <w:pPr>
        <w:spacing w:after="0"/>
        <w:rPr>
          <w:rFonts w:ascii="Calibri" w:hAnsi="Calibri" w:cs="Calibri"/>
        </w:rPr>
      </w:pPr>
    </w:p>
    <w:p w14:paraId="76FCCC11" w14:textId="77777777" w:rsidR="00F14664" w:rsidRPr="00F14664" w:rsidRDefault="00F14664" w:rsidP="00F14664">
      <w:pPr>
        <w:spacing w:after="0"/>
        <w:rPr>
          <w:rFonts w:ascii="Calibri" w:hAnsi="Calibri" w:cs="Calibri"/>
        </w:rPr>
      </w:pPr>
      <w:r w:rsidRPr="00F14664">
        <w:rPr>
          <w:rFonts w:ascii="Calibri" w:hAnsi="Calibri" w:cs="Calibri"/>
          <w:b/>
          <w:bCs/>
        </w:rPr>
        <w:t>Similasan Gruppe</w:t>
      </w:r>
    </w:p>
    <w:p w14:paraId="5B2D9C17" w14:textId="77777777" w:rsidR="00F14664" w:rsidRPr="00F14664" w:rsidRDefault="00F14664" w:rsidP="00F14664">
      <w:pPr>
        <w:spacing w:after="0"/>
        <w:rPr>
          <w:rFonts w:ascii="Calibri" w:hAnsi="Calibri" w:cs="Calibri"/>
        </w:rPr>
      </w:pPr>
      <w:r w:rsidRPr="00F14664">
        <w:rPr>
          <w:rFonts w:ascii="Calibri" w:hAnsi="Calibri" w:cs="Calibri"/>
        </w:rPr>
        <w:t xml:space="preserve">Seit 1980 steht Similasan für die vereinte Kraft </w:t>
      </w:r>
      <w:proofErr w:type="gramStart"/>
      <w:r w:rsidRPr="00F14664">
        <w:rPr>
          <w:rFonts w:ascii="Calibri" w:hAnsi="Calibri" w:cs="Calibri"/>
        </w:rPr>
        <w:t>von Mensch</w:t>
      </w:r>
      <w:proofErr w:type="gramEnd"/>
      <w:r w:rsidRPr="00F14664">
        <w:rPr>
          <w:rFonts w:ascii="Calibri" w:hAnsi="Calibri" w:cs="Calibri"/>
        </w:rPr>
        <w:t xml:space="preserve"> und Natur. Das Unternehmen entwickelt und produziert in Jonen homöopathische und komplementäre Arzneimittel, die auf natürlichen Inhaltsstoffen basieren und einfach anzuwenden sind. Vertrieben werden die Produkte in Apotheken und Drogerien. Ausserhalb der Schweiz sind die Produkte in rund 20 Ländern erhältlich. Seit über 20 Jahren ist Similasan «Most </w:t>
      </w:r>
      <w:proofErr w:type="spellStart"/>
      <w:r w:rsidRPr="00F14664">
        <w:rPr>
          <w:rFonts w:ascii="Calibri" w:hAnsi="Calibri" w:cs="Calibri"/>
        </w:rPr>
        <w:t>Trusted</w:t>
      </w:r>
      <w:proofErr w:type="spellEnd"/>
      <w:r w:rsidRPr="00F14664">
        <w:rPr>
          <w:rFonts w:ascii="Calibri" w:hAnsi="Calibri" w:cs="Calibri"/>
        </w:rPr>
        <w:t xml:space="preserve"> Brand» in der Kategorie «Naturheilmittel/Homöopathie» und zählt damit zu den vertrauenswürdigsten Marken der Schweiz.</w:t>
      </w:r>
    </w:p>
    <w:p w14:paraId="3320913C" w14:textId="77777777" w:rsidR="00F14664" w:rsidRPr="00036D53" w:rsidRDefault="00F14664" w:rsidP="00036D53">
      <w:pPr>
        <w:spacing w:after="0"/>
        <w:rPr>
          <w:rFonts w:ascii="Calibri" w:hAnsi="Calibri" w:cs="Calibri"/>
        </w:rPr>
      </w:pPr>
    </w:p>
    <w:sectPr w:rsidR="00F14664" w:rsidRPr="00036D53" w:rsidSect="00036D5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79"/>
    <w:rsid w:val="00036D53"/>
    <w:rsid w:val="000D282C"/>
    <w:rsid w:val="00267AF4"/>
    <w:rsid w:val="004455EA"/>
    <w:rsid w:val="006A3EB8"/>
    <w:rsid w:val="00C56FB7"/>
    <w:rsid w:val="00EB1F4C"/>
    <w:rsid w:val="00F14664"/>
    <w:rsid w:val="00F30A3E"/>
    <w:rsid w:val="00F45F17"/>
    <w:rsid w:val="00F876A1"/>
    <w:rsid w:val="00FB167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6FACE"/>
  <w15:chartTrackingRefBased/>
  <w15:docId w15:val="{437EB068-AC17-4D6F-841F-619E28504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36D53"/>
  </w:style>
  <w:style w:type="paragraph" w:styleId="berschrift1">
    <w:name w:val="heading 1"/>
    <w:basedOn w:val="Standard"/>
    <w:next w:val="Standard"/>
    <w:link w:val="berschrift1Zchn"/>
    <w:uiPriority w:val="9"/>
    <w:qFormat/>
    <w:rsid w:val="00FB16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B16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B167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B167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B167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B167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B167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B167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B167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B167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B167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B167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B167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B167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B167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B167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B167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B1679"/>
    <w:rPr>
      <w:rFonts w:eastAsiaTheme="majorEastAsia" w:cstheme="majorBidi"/>
      <w:color w:val="272727" w:themeColor="text1" w:themeTint="D8"/>
    </w:rPr>
  </w:style>
  <w:style w:type="paragraph" w:styleId="Titel">
    <w:name w:val="Title"/>
    <w:basedOn w:val="Standard"/>
    <w:next w:val="Standard"/>
    <w:link w:val="TitelZchn"/>
    <w:uiPriority w:val="10"/>
    <w:qFormat/>
    <w:rsid w:val="00FB16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B167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B167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B167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B167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B1679"/>
    <w:rPr>
      <w:i/>
      <w:iCs/>
      <w:color w:val="404040" w:themeColor="text1" w:themeTint="BF"/>
    </w:rPr>
  </w:style>
  <w:style w:type="paragraph" w:styleId="Listenabsatz">
    <w:name w:val="List Paragraph"/>
    <w:basedOn w:val="Standard"/>
    <w:uiPriority w:val="34"/>
    <w:qFormat/>
    <w:rsid w:val="00FB1679"/>
    <w:pPr>
      <w:ind w:left="720"/>
      <w:contextualSpacing/>
    </w:pPr>
  </w:style>
  <w:style w:type="character" w:styleId="IntensiveHervorhebung">
    <w:name w:val="Intense Emphasis"/>
    <w:basedOn w:val="Absatz-Standardschriftart"/>
    <w:uiPriority w:val="21"/>
    <w:qFormat/>
    <w:rsid w:val="00FB1679"/>
    <w:rPr>
      <w:i/>
      <w:iCs/>
      <w:color w:val="0F4761" w:themeColor="accent1" w:themeShade="BF"/>
    </w:rPr>
  </w:style>
  <w:style w:type="paragraph" w:styleId="IntensivesZitat">
    <w:name w:val="Intense Quote"/>
    <w:basedOn w:val="Standard"/>
    <w:next w:val="Standard"/>
    <w:link w:val="IntensivesZitatZchn"/>
    <w:uiPriority w:val="30"/>
    <w:qFormat/>
    <w:rsid w:val="00FB16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B1679"/>
    <w:rPr>
      <w:i/>
      <w:iCs/>
      <w:color w:val="0F4761" w:themeColor="accent1" w:themeShade="BF"/>
    </w:rPr>
  </w:style>
  <w:style w:type="character" w:styleId="IntensiverVerweis">
    <w:name w:val="Intense Reference"/>
    <w:basedOn w:val="Absatz-Standardschriftart"/>
    <w:uiPriority w:val="32"/>
    <w:qFormat/>
    <w:rsid w:val="00FB16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1821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Véronique Traber</dc:creator>
  <cp:keywords/>
  <dc:description/>
  <cp:lastModifiedBy>Véronique Traber</cp:lastModifiedBy>
  <cp:revision>5</cp:revision>
  <dcterms:created xsi:type="dcterms:W3CDTF">2026-09-10T12:46:00Z</dcterms:created>
  <dcterms:modified xsi:type="dcterms:W3CDTF">2026-09-14T15:36:00Z</dcterms:modified>
</cp:coreProperties>
</file>